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00"/>
        <w:tblW w:w="0" w:type="auto"/>
        <w:tblLook w:val="04A0"/>
      </w:tblPr>
      <w:tblGrid>
        <w:gridCol w:w="4873"/>
        <w:gridCol w:w="4874"/>
      </w:tblGrid>
      <w:tr w:rsidR="00C804FF" w:rsidRPr="002149D7" w:rsidTr="00C804FF">
        <w:trPr>
          <w:trHeight w:val="2061"/>
        </w:trPr>
        <w:tc>
          <w:tcPr>
            <w:tcW w:w="4873" w:type="dxa"/>
          </w:tcPr>
          <w:p w:rsidR="00C804FF" w:rsidRPr="002149D7" w:rsidRDefault="00C804FF" w:rsidP="00C804FF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4" w:type="dxa"/>
          </w:tcPr>
          <w:p w:rsidR="00C804FF" w:rsidRDefault="00C804FF" w:rsidP="00C804FF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804FF" w:rsidRDefault="00C804FF" w:rsidP="00C804F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</w:p>
          <w:p w:rsidR="00C804FF" w:rsidRDefault="00C804FF" w:rsidP="00C804F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C804FF" w:rsidRPr="002149D7" w:rsidRDefault="00C804FF" w:rsidP="00C804FF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_____________№______</w:t>
            </w:r>
          </w:p>
        </w:tc>
      </w:tr>
    </w:tbl>
    <w:p w:rsidR="0080313D" w:rsidRDefault="00856F21">
      <w:pPr>
        <w:pStyle w:val="ConsPlusTitlePage"/>
      </w:pPr>
      <w:r>
        <w:br/>
      </w:r>
    </w:p>
    <w:p w:rsidR="00856F21" w:rsidRPr="0080313D" w:rsidRDefault="0080313D" w:rsidP="00655F0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81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80313D">
        <w:rPr>
          <w:rFonts w:ascii="Times New Roman" w:hAnsi="Times New Roman" w:cs="Times New Roman"/>
          <w:sz w:val="28"/>
          <w:szCs w:val="28"/>
        </w:rPr>
        <w:t>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>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80313D">
        <w:rPr>
          <w:rFonts w:ascii="Times New Roman" w:hAnsi="Times New Roman" w:cs="Times New Roman"/>
          <w:sz w:val="28"/>
          <w:szCs w:val="28"/>
        </w:rPr>
        <w:t>по расходам и источникам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сроки и последовательность взаимодействия </w:t>
      </w:r>
      <w:r w:rsidR="00655F06">
        <w:rPr>
          <w:rFonts w:ascii="Times New Roman" w:hAnsi="Times New Roman" w:cs="Times New Roman"/>
          <w:sz w:val="28"/>
          <w:szCs w:val="28"/>
        </w:rPr>
        <w:t>у</w:t>
      </w:r>
      <w:r w:rsidRPr="0080313D">
        <w:rPr>
          <w:rFonts w:ascii="Times New Roman" w:hAnsi="Times New Roman" w:cs="Times New Roman"/>
          <w:sz w:val="28"/>
          <w:szCs w:val="28"/>
        </w:rPr>
        <w:t xml:space="preserve">правления финансами </w:t>
      </w:r>
      <w:r w:rsidR="00655F0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655F0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55F06"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 xml:space="preserve">Самарской области (далее - </w:t>
      </w:r>
      <w:r w:rsidR="00655F06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>):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с получателями средств бюджета</w:t>
      </w:r>
      <w:r w:rsidR="00655F06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655F0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55F06">
        <w:rPr>
          <w:rFonts w:ascii="Times New Roman" w:hAnsi="Times New Roman" w:cs="Times New Roman"/>
          <w:sz w:val="28"/>
          <w:szCs w:val="28"/>
        </w:rPr>
        <w:t xml:space="preserve"> </w:t>
      </w:r>
      <w:r w:rsidR="00655F06" w:rsidRPr="0080313D">
        <w:rPr>
          <w:rFonts w:ascii="Times New Roman" w:hAnsi="Times New Roman" w:cs="Times New Roman"/>
          <w:sz w:val="28"/>
          <w:szCs w:val="28"/>
        </w:rPr>
        <w:t>Самарской области</w:t>
      </w:r>
      <w:r w:rsidRPr="0080313D">
        <w:rPr>
          <w:rFonts w:ascii="Times New Roman" w:hAnsi="Times New Roman" w:cs="Times New Roman"/>
          <w:sz w:val="28"/>
          <w:szCs w:val="28"/>
        </w:rPr>
        <w:t xml:space="preserve"> (далее - получатель средств) при осуществлении процедур принятия и учета бюджетных и денежных обязательств, подтверждения денежных обязательств, санкционирования оплаты денежных обязательств, подтверждения исполнения денежных обязательств и обеспечения наличными денежными средствами получателей средств;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13D">
        <w:rPr>
          <w:rFonts w:ascii="Times New Roman" w:hAnsi="Times New Roman" w:cs="Times New Roman"/>
          <w:sz w:val="28"/>
          <w:szCs w:val="28"/>
        </w:rPr>
        <w:t xml:space="preserve">с главными администраторами источников финансирования дефицита бюджета </w:t>
      </w:r>
      <w:r w:rsidR="00655F0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55F0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55F06">
        <w:rPr>
          <w:rFonts w:ascii="Times New Roman" w:hAnsi="Times New Roman" w:cs="Times New Roman"/>
          <w:sz w:val="28"/>
          <w:szCs w:val="28"/>
        </w:rPr>
        <w:t xml:space="preserve"> </w:t>
      </w:r>
      <w:r w:rsidR="00655F06" w:rsidRPr="0080313D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80313D">
        <w:rPr>
          <w:rFonts w:ascii="Times New Roman" w:hAnsi="Times New Roman" w:cs="Times New Roman"/>
          <w:sz w:val="28"/>
          <w:szCs w:val="28"/>
        </w:rPr>
        <w:t>(далее - источники) и администраторами источников при осуществлении процедур принятия бюджетных обязательств, подлежащих исполнению за счет бюджетных ассигнований по источникам (далее - бюджетные обязательства по источникам), подтверждения денежных обязательств, подлежащих исполнению за счет бюджетных ассигнований по источникам (далее - денежные обязательства по источникам), санкционирования оплаты и подтверждения исполнения денежных обязательств по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источникам.</w:t>
      </w:r>
    </w:p>
    <w:p w:rsidR="00B55CD5" w:rsidRDefault="00856F21" w:rsidP="00655F0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13D">
        <w:rPr>
          <w:rFonts w:ascii="Times New Roman" w:hAnsi="Times New Roman" w:cs="Times New Roman"/>
          <w:sz w:val="28"/>
          <w:szCs w:val="28"/>
        </w:rPr>
        <w:t xml:space="preserve">Установить, что положения настоящего Порядка, установленные для </w:t>
      </w:r>
      <w:r w:rsidRPr="0080313D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получателей средств, распространяются на </w:t>
      </w:r>
      <w:r w:rsidR="00655F06">
        <w:rPr>
          <w:rFonts w:ascii="Times New Roman" w:hAnsi="Times New Roman" w:cs="Times New Roman"/>
          <w:sz w:val="28"/>
          <w:szCs w:val="28"/>
        </w:rPr>
        <w:t>муниципальные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бюджетные и автономные учреждения </w:t>
      </w:r>
      <w:r w:rsidR="00655F0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55F0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55F06"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 xml:space="preserve">Самарской области (далее - учреждения), </w:t>
      </w:r>
      <w:r w:rsidR="00655F06">
        <w:rPr>
          <w:rFonts w:ascii="Times New Roman" w:hAnsi="Times New Roman" w:cs="Times New Roman"/>
          <w:sz w:val="28"/>
          <w:szCs w:val="28"/>
        </w:rPr>
        <w:t>муниципальные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унитарные предприятия </w:t>
      </w:r>
      <w:r w:rsidR="00F72D3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72D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72D3E">
        <w:rPr>
          <w:rFonts w:ascii="Times New Roman" w:hAnsi="Times New Roman" w:cs="Times New Roman"/>
          <w:sz w:val="28"/>
          <w:szCs w:val="28"/>
        </w:rPr>
        <w:t xml:space="preserve"> </w:t>
      </w:r>
      <w:r w:rsidRPr="00BD152F">
        <w:rPr>
          <w:rFonts w:ascii="Times New Roman" w:hAnsi="Times New Roman" w:cs="Times New Roman"/>
          <w:sz w:val="28"/>
          <w:szCs w:val="28"/>
        </w:rPr>
        <w:t>Самарской</w:t>
      </w:r>
      <w:r w:rsidRPr="0080313D">
        <w:rPr>
          <w:rFonts w:ascii="Times New Roman" w:hAnsi="Times New Roman" w:cs="Times New Roman"/>
          <w:sz w:val="28"/>
          <w:szCs w:val="28"/>
        </w:rPr>
        <w:t xml:space="preserve"> области (далее - предприятия), иные юридические лица при осуществлении ими операций на лицевом счете получателя средств, предназначенном для отражения операций по переданным полномочиям, в связи с передачей им полномочий </w:t>
      </w:r>
      <w:r w:rsidR="00BD152F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313D">
        <w:rPr>
          <w:rFonts w:ascii="Times New Roman" w:hAnsi="Times New Roman" w:cs="Times New Roman"/>
          <w:sz w:val="28"/>
          <w:szCs w:val="28"/>
        </w:rPr>
        <w:t xml:space="preserve"> заказчика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по заключению и исполнению от имени </w:t>
      </w:r>
      <w:r w:rsidR="00A9132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A9132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91327"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A91327">
        <w:rPr>
          <w:rFonts w:ascii="Times New Roman" w:hAnsi="Times New Roman" w:cs="Times New Roman"/>
          <w:sz w:val="28"/>
          <w:szCs w:val="28"/>
        </w:rPr>
        <w:t>(далее – городской округ) муниципаль</w:t>
      </w:r>
      <w:r w:rsidRPr="0080313D">
        <w:rPr>
          <w:rFonts w:ascii="Times New Roman" w:hAnsi="Times New Roman" w:cs="Times New Roman"/>
          <w:sz w:val="28"/>
          <w:szCs w:val="28"/>
        </w:rPr>
        <w:t>ных контрактов.</w:t>
      </w:r>
    </w:p>
    <w:p w:rsidR="00856F21" w:rsidRPr="0080313D" w:rsidRDefault="00856F21" w:rsidP="00655F06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1.2. Зачисление всех поступлений бюджета </w:t>
      </w:r>
      <w:r w:rsidR="00A91327">
        <w:rPr>
          <w:rFonts w:ascii="Times New Roman" w:hAnsi="Times New Roman" w:cs="Times New Roman"/>
          <w:sz w:val="28"/>
          <w:szCs w:val="28"/>
        </w:rPr>
        <w:t xml:space="preserve">городского округа (далее – бюджет) </w:t>
      </w:r>
      <w:r w:rsidRPr="0080313D">
        <w:rPr>
          <w:rFonts w:ascii="Times New Roman" w:hAnsi="Times New Roman" w:cs="Times New Roman"/>
          <w:sz w:val="28"/>
          <w:szCs w:val="28"/>
        </w:rPr>
        <w:t xml:space="preserve">и осуществление всех перечислений из бюджета осуществляется с единого счета бюджета, открытого </w:t>
      </w:r>
      <w:r w:rsidR="00A91327">
        <w:rPr>
          <w:rFonts w:ascii="Times New Roman" w:hAnsi="Times New Roman" w:cs="Times New Roman"/>
          <w:sz w:val="28"/>
          <w:szCs w:val="28"/>
        </w:rPr>
        <w:t>Управлению</w:t>
      </w:r>
      <w:r w:rsidRPr="0080313D">
        <w:rPr>
          <w:rFonts w:ascii="Times New Roman" w:hAnsi="Times New Roman" w:cs="Times New Roman"/>
          <w:sz w:val="28"/>
          <w:szCs w:val="28"/>
        </w:rPr>
        <w:t xml:space="preserve"> в Управлении Федерального казначейства по Самарской области (далее - УФК по Самарской области).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2. Принятие и учет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и денежных</w:t>
      </w:r>
    </w:p>
    <w:p w:rsidR="00856F21" w:rsidRPr="0080313D" w:rsidRDefault="00856F21" w:rsidP="00655F0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обязательств по расходам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2.1. Получатель средств принимает бюджетные обязательства в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доведенных до него лимитов бюджетных обязательств.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Получатель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>инимает новые бюджетные обязательства в объеме, не превышающем разницы между доведенными до него соответствующими лимитами бюджетных обязательств и принятыми, но неисполненными бюджетными обязательствами.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2.2. Получатель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инимает бюджетные обязательства путем заключения </w:t>
      </w:r>
      <w:r w:rsidR="00D15C67">
        <w:rPr>
          <w:rFonts w:ascii="Times New Roman" w:hAnsi="Times New Roman" w:cs="Times New Roman"/>
          <w:sz w:val="28"/>
          <w:szCs w:val="28"/>
        </w:rPr>
        <w:t>муниципальных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контрактов, иных договоров с физическими и юридическими лицами, индивидуальными предпринимателями или в соответствии с </w:t>
      </w:r>
      <w:r w:rsidR="00D15C67">
        <w:rPr>
          <w:rFonts w:ascii="Times New Roman" w:hAnsi="Times New Roman" w:cs="Times New Roman"/>
          <w:sz w:val="28"/>
          <w:szCs w:val="28"/>
        </w:rPr>
        <w:t>решением о бюджете</w:t>
      </w:r>
      <w:r w:rsidRPr="0080313D">
        <w:rPr>
          <w:rFonts w:ascii="Times New Roman" w:hAnsi="Times New Roman" w:cs="Times New Roman"/>
          <w:sz w:val="28"/>
          <w:szCs w:val="28"/>
        </w:rPr>
        <w:t>, иным правовым актом, соглашением в пределах остатка лимитов бюджетных обязательств.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13D">
        <w:rPr>
          <w:rFonts w:ascii="Times New Roman" w:hAnsi="Times New Roman" w:cs="Times New Roman"/>
          <w:sz w:val="28"/>
          <w:szCs w:val="28"/>
        </w:rPr>
        <w:t xml:space="preserve">Объем свободного остатка лимитов бюджетных обязательств по кодам классификации расходов бюджетов Российской Федерации и кодам </w:t>
      </w:r>
      <w:r w:rsidRPr="0080313D">
        <w:rPr>
          <w:rFonts w:ascii="Times New Roman" w:hAnsi="Times New Roman" w:cs="Times New Roman"/>
          <w:sz w:val="28"/>
          <w:szCs w:val="28"/>
        </w:rPr>
        <w:lastRenderedPageBreak/>
        <w:t>дополнительной классификации расходов (далее - аналитические коды) на текущий финансовый год определяется как разница между доведенными лимитами бюджетных обязательств на текущий финансовый год и суммами принятых с начала года на учет бюджетных обязательств и перечислений с начала финансового года с учетом возврата средств по прочим денежным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обязательствам по соответствующим кодам классификации расходов бюджетов Российской Федерации и аналитическим кодам.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Объем свободного остатка лимитов бюджетных обязательств по кодам классификации расходов бюджетов Российской Федерации и аналитическим кодам на соответствующий год планового периода определяется как разница между доведенными лимитами бюджетных обязательств на соответствующий год планового периода и суммой принятых на учет бюджетных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обязательств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на этот год по соответствующим кодам классификации расходов бюджетов Российской Федерации и аналитическим кодам.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2.3. Постановка на учет бюджетных обязательств, принятых получателями средств, осуществляется в порядке, утвержденном </w:t>
      </w:r>
      <w:r w:rsidR="008F2C62">
        <w:rPr>
          <w:rFonts w:ascii="Times New Roman" w:hAnsi="Times New Roman" w:cs="Times New Roman"/>
          <w:sz w:val="28"/>
          <w:szCs w:val="28"/>
        </w:rPr>
        <w:t>Управлением</w:t>
      </w:r>
      <w:r w:rsidRPr="0080313D">
        <w:rPr>
          <w:rFonts w:ascii="Times New Roman" w:hAnsi="Times New Roman" w:cs="Times New Roman"/>
          <w:sz w:val="28"/>
          <w:szCs w:val="28"/>
        </w:rPr>
        <w:t>. При нарушении получателем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ебований порядка постановки на учет бюджетных обязательств </w:t>
      </w:r>
      <w:r w:rsidR="008F2C62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отклоняет распоряжения о совершении казначейских платежей, представленные в виде платежных поручений (далее - распоряжение).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2.4. Учет денежных обязательств осуществляется путем проставления в автоматизированной системе </w:t>
      </w:r>
      <w:r w:rsidR="00CC7699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CC7699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(далее - АС </w:t>
      </w:r>
      <w:r w:rsidR="00CC7699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CC7699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>) даты проводки распоряжения по соответствующему денежному обязательству.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3. Подтверждение денежных обязательств по расходам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6"/>
      <w:bookmarkEnd w:id="1"/>
      <w:r w:rsidRPr="0080313D">
        <w:rPr>
          <w:rFonts w:ascii="Times New Roman" w:hAnsi="Times New Roman" w:cs="Times New Roman"/>
          <w:sz w:val="28"/>
          <w:szCs w:val="28"/>
        </w:rPr>
        <w:t xml:space="preserve">3.1. Получатель средств подтверждает обязанность оплатить за счет средств бюджета денежные обязательства в соответствии с распоряжениями и документами, указанными в </w:t>
      </w:r>
      <w:hyperlink w:anchor="P119" w:history="1">
        <w:r w:rsidRPr="00CC7699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 (далее - документы-основания)</w:t>
      </w:r>
      <w:bookmarkStart w:id="2" w:name="P107"/>
      <w:bookmarkEnd w:id="2"/>
      <w:r w:rsidR="00B45B0D">
        <w:rPr>
          <w:rFonts w:ascii="Times New Roman" w:hAnsi="Times New Roman" w:cs="Times New Roman"/>
          <w:sz w:val="28"/>
          <w:szCs w:val="28"/>
        </w:rPr>
        <w:t>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lastRenderedPageBreak/>
        <w:t xml:space="preserve">Распоряжения оформляются в соответствии с требованиями </w:t>
      </w:r>
      <w:hyperlink r:id="rId4" w:history="1">
        <w:r w:rsidRPr="00CC7699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Казначейства России от 14.05.2020 N 21н </w:t>
      </w:r>
      <w:r w:rsidR="00730491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О Пор</w:t>
      </w:r>
      <w:r w:rsidR="00730491">
        <w:rPr>
          <w:rFonts w:ascii="Times New Roman" w:hAnsi="Times New Roman" w:cs="Times New Roman"/>
          <w:sz w:val="28"/>
          <w:szCs w:val="28"/>
        </w:rPr>
        <w:t>ядке казначейского обслуживания»</w:t>
      </w:r>
      <w:r w:rsidRPr="0080313D">
        <w:rPr>
          <w:rFonts w:ascii="Times New Roman" w:hAnsi="Times New Roman" w:cs="Times New Roman"/>
          <w:sz w:val="28"/>
          <w:szCs w:val="28"/>
        </w:rPr>
        <w:t>, установленными для федеральных получателей бюджетных средств, и настоящим Порядком.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Формирование распоряжений, источником финансового обеспечения которых являются межбюджетные трансферты из федерального бюджета, имеющие целевое назначение, осуществляется получателем средств с указанием в поле </w:t>
      </w:r>
      <w:r w:rsidR="00730491">
        <w:rPr>
          <w:rFonts w:ascii="Times New Roman" w:hAnsi="Times New Roman" w:cs="Times New Roman"/>
          <w:sz w:val="28"/>
          <w:szCs w:val="28"/>
        </w:rPr>
        <w:t>«Назначение платежа»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распоряжения аналитического кода, используемого Федеральным казначейством в целях санкционирования операций с целевыми расходами.</w:t>
      </w:r>
      <w:bookmarkStart w:id="3" w:name="P109"/>
      <w:bookmarkStart w:id="4" w:name="P110"/>
      <w:bookmarkEnd w:id="3"/>
      <w:bookmarkEnd w:id="4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3.2. Для оплаты денежных обязательств получатель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едставляет в </w:t>
      </w:r>
      <w:r w:rsidR="00275E69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распоряжения в электронном виде с использованием АС </w:t>
      </w:r>
      <w:r w:rsidR="00275E69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275E69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>, подтвержденные электронными подписями уполномоченных лиц (далее - ЭП), а также иные документы в соответствии с настоящим Порядком.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В случае отсутствия или невозможности применения ЭП распоряжения представляются в </w:t>
      </w:r>
      <w:r w:rsidR="00275E69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в электронном виде с использованием АС </w:t>
      </w:r>
      <w:r w:rsidR="00275E69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275E69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, а также на бумажном носителе в двух экземплярах.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 xml:space="preserve">Первый экземпляр распоряжения на бумажном носителе, подписанный руководителем (иным лицом, имеющим право первой подписи в соответствии с карточкой с образцами подписей и оттиска печати (далее - карточка)) и главным бухгалтером (иным лицом, имеющим право второй подписи в соответствии с карточкой) получателя средств и заверенный оттиском его печати, остается в </w:t>
      </w:r>
      <w:r w:rsidR="00275E69">
        <w:rPr>
          <w:rFonts w:ascii="Times New Roman" w:hAnsi="Times New Roman" w:cs="Times New Roman"/>
          <w:sz w:val="28"/>
          <w:szCs w:val="28"/>
        </w:rPr>
        <w:t>Управлении</w:t>
      </w:r>
      <w:r w:rsidRPr="0080313D">
        <w:rPr>
          <w:rFonts w:ascii="Times New Roman" w:hAnsi="Times New Roman" w:cs="Times New Roman"/>
          <w:sz w:val="28"/>
          <w:szCs w:val="28"/>
        </w:rPr>
        <w:t>, второй после оплаты подтвержденного денежного обязательства возвращается получателю средств с отметкой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r w:rsidR="00275E69">
        <w:rPr>
          <w:rFonts w:ascii="Times New Roman" w:hAnsi="Times New Roman" w:cs="Times New Roman"/>
          <w:sz w:val="28"/>
          <w:szCs w:val="28"/>
        </w:rPr>
        <w:t>Управления</w:t>
      </w:r>
      <w:r w:rsidRPr="0080313D">
        <w:rPr>
          <w:rFonts w:ascii="Times New Roman" w:hAnsi="Times New Roman" w:cs="Times New Roman"/>
          <w:sz w:val="28"/>
          <w:szCs w:val="28"/>
        </w:rPr>
        <w:t xml:space="preserve"> о дате проведения операции.</w:t>
      </w:r>
      <w:bookmarkStart w:id="5" w:name="P113"/>
      <w:bookmarkEnd w:id="5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Распоряжение, представленное в выходной или праздничный день, считается представленными в рабочий день, следующий за выходным или, соответственно, праздничным днем.</w:t>
      </w:r>
      <w:bookmarkStart w:id="6" w:name="P114"/>
      <w:bookmarkEnd w:id="6"/>
    </w:p>
    <w:p w:rsidR="00B55CD5" w:rsidRDefault="007D319A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ополнительно в поле </w:t>
      </w:r>
      <w:r>
        <w:rPr>
          <w:rFonts w:ascii="Times New Roman" w:hAnsi="Times New Roman" w:cs="Times New Roman"/>
          <w:sz w:val="28"/>
          <w:szCs w:val="28"/>
        </w:rPr>
        <w:t>«Назначение платежа»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 распоряжения, представляемого в соответствии с настоящим Порядком, получателем средств </w:t>
      </w:r>
      <w:r w:rsidR="00856F21" w:rsidRPr="0080313D">
        <w:rPr>
          <w:rFonts w:ascii="Times New Roman" w:hAnsi="Times New Roman" w:cs="Times New Roman"/>
          <w:sz w:val="28"/>
          <w:szCs w:val="28"/>
        </w:rPr>
        <w:lastRenderedPageBreak/>
        <w:t xml:space="preserve">указываются номер бюджетного обязательства, возникшего из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контракта (контракта) на поставку товаров, выполнение работ, оказание услуг для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 нужд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 контракт) или соглашения (договора) о предоставлении из бюджета субсидий юридическим лицам, индивидуальным предпринимателям, физическим лицам - производителям товаров, работ, услуг, при его наличии, аналитические</w:t>
      </w:r>
      <w:proofErr w:type="gramEnd"/>
      <w:r w:rsidR="00856F21" w:rsidRPr="0080313D">
        <w:rPr>
          <w:rFonts w:ascii="Times New Roman" w:hAnsi="Times New Roman" w:cs="Times New Roman"/>
          <w:sz w:val="28"/>
          <w:szCs w:val="28"/>
        </w:rPr>
        <w:t xml:space="preserve"> коды, норма </w:t>
      </w:r>
      <w:r>
        <w:rPr>
          <w:rFonts w:ascii="Times New Roman" w:hAnsi="Times New Roman" w:cs="Times New Roman"/>
          <w:sz w:val="28"/>
          <w:szCs w:val="28"/>
        </w:rPr>
        <w:t>решения о бюджете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 либо иного нормативного правового акта, реквизиты договора, соглашения, иных документов, обусловивших принятие денежных обязательств за счет средств бюджета, а также документов, подтверждающих исполнение поставщиком (подрядчиком, исполнителем) своих обязательств по договору.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Для оплаты денежных обязательств по авансовым платежам в соответствии с условиями </w:t>
      </w:r>
      <w:r w:rsidR="007D319A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контракта, договора, а также денежных обязательств, вытекающих из </w:t>
      </w:r>
      <w:r w:rsidR="007D319A">
        <w:rPr>
          <w:rFonts w:ascii="Times New Roman" w:hAnsi="Times New Roman" w:cs="Times New Roman"/>
          <w:sz w:val="28"/>
          <w:szCs w:val="28"/>
        </w:rPr>
        <w:t>муниципальных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контрактов, договоров, предметом которых является аренда, в распоряжении реквизиты документов, подтверждающих исполнение </w:t>
      </w:r>
      <w:r w:rsidR="0000707E">
        <w:rPr>
          <w:rFonts w:ascii="Times New Roman" w:hAnsi="Times New Roman" w:cs="Times New Roman"/>
          <w:sz w:val="28"/>
          <w:szCs w:val="28"/>
        </w:rPr>
        <w:t>стороной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своих обязательств по </w:t>
      </w:r>
      <w:r w:rsidR="007D319A">
        <w:rPr>
          <w:rFonts w:ascii="Times New Roman" w:hAnsi="Times New Roman" w:cs="Times New Roman"/>
          <w:sz w:val="28"/>
          <w:szCs w:val="28"/>
        </w:rPr>
        <w:t>муниципальному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контракту, договору, могут не указываться.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5694">
        <w:rPr>
          <w:rFonts w:ascii="Times New Roman" w:hAnsi="Times New Roman" w:cs="Times New Roman"/>
          <w:sz w:val="28"/>
          <w:szCs w:val="28"/>
        </w:rPr>
        <w:t xml:space="preserve">Для перечисления субсидий, предоставляемых на основании </w:t>
      </w:r>
      <w:hyperlink r:id="rId5" w:history="1">
        <w:r w:rsidRPr="00315694">
          <w:rPr>
            <w:rFonts w:ascii="Times New Roman" w:hAnsi="Times New Roman" w:cs="Times New Roman"/>
            <w:sz w:val="28"/>
            <w:szCs w:val="28"/>
          </w:rPr>
          <w:t xml:space="preserve"> статьи 78</w:t>
        </w:r>
      </w:hyperlink>
      <w:r w:rsidR="00C97446" w:rsidRPr="00315694">
        <w:t xml:space="preserve"> </w:t>
      </w:r>
      <w:r w:rsidRPr="00315694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(далее - БК РФ), грантов в форме субсидий, предоставляемых на основании </w:t>
      </w:r>
      <w:hyperlink r:id="rId6" w:history="1">
        <w:r w:rsidRPr="00315694">
          <w:rPr>
            <w:rFonts w:ascii="Times New Roman" w:hAnsi="Times New Roman" w:cs="Times New Roman"/>
            <w:sz w:val="28"/>
            <w:szCs w:val="28"/>
          </w:rPr>
          <w:t>пункта 4 статьи 78.1</w:t>
        </w:r>
      </w:hyperlink>
      <w:r w:rsidRPr="00315694">
        <w:rPr>
          <w:rFonts w:ascii="Times New Roman" w:hAnsi="Times New Roman" w:cs="Times New Roman"/>
          <w:sz w:val="28"/>
          <w:szCs w:val="28"/>
        </w:rPr>
        <w:t xml:space="preserve"> БК РФ, а также перечисления учреждениям и предприятиям субсидий, предоставляемых на основании </w:t>
      </w:r>
      <w:hyperlink r:id="rId7" w:history="1">
        <w:r w:rsidRPr="00315694">
          <w:rPr>
            <w:rFonts w:ascii="Times New Roman" w:hAnsi="Times New Roman" w:cs="Times New Roman"/>
            <w:sz w:val="28"/>
            <w:szCs w:val="28"/>
          </w:rPr>
          <w:t>пункта 1 статьи 78.2</w:t>
        </w:r>
      </w:hyperlink>
      <w:r w:rsidRPr="00315694">
        <w:rPr>
          <w:rFonts w:ascii="Times New Roman" w:hAnsi="Times New Roman" w:cs="Times New Roman"/>
          <w:sz w:val="28"/>
          <w:szCs w:val="28"/>
        </w:rPr>
        <w:t xml:space="preserve"> БК РФ (далее - субсидии на осуществление капитальных вложений), </w:t>
      </w:r>
      <w:r w:rsidR="007D319A" w:rsidRPr="00315694">
        <w:rPr>
          <w:rFonts w:ascii="Times New Roman" w:hAnsi="Times New Roman" w:cs="Times New Roman"/>
          <w:sz w:val="28"/>
          <w:szCs w:val="28"/>
        </w:rPr>
        <w:t>главный распорядитель бюджетных средств городского округа</w:t>
      </w:r>
      <w:r w:rsidRPr="00315694">
        <w:rPr>
          <w:rFonts w:ascii="Times New Roman" w:hAnsi="Times New Roman" w:cs="Times New Roman"/>
          <w:sz w:val="28"/>
          <w:szCs w:val="28"/>
        </w:rPr>
        <w:t>, перечисляющий соответствующую субсидию (далее</w:t>
      </w:r>
      <w:proofErr w:type="gramEnd"/>
      <w:r w:rsidRPr="00315694">
        <w:rPr>
          <w:rFonts w:ascii="Times New Roman" w:hAnsi="Times New Roman" w:cs="Times New Roman"/>
          <w:sz w:val="28"/>
          <w:szCs w:val="28"/>
        </w:rPr>
        <w:t xml:space="preserve"> - </w:t>
      </w:r>
      <w:r w:rsidR="007D319A" w:rsidRPr="00315694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Pr="00315694">
        <w:rPr>
          <w:rFonts w:ascii="Times New Roman" w:hAnsi="Times New Roman" w:cs="Times New Roman"/>
          <w:sz w:val="28"/>
          <w:szCs w:val="28"/>
        </w:rPr>
        <w:t xml:space="preserve">), представляет в </w:t>
      </w:r>
      <w:r w:rsidR="007D319A" w:rsidRPr="00315694">
        <w:rPr>
          <w:rFonts w:ascii="Times New Roman" w:hAnsi="Times New Roman" w:cs="Times New Roman"/>
          <w:sz w:val="28"/>
          <w:szCs w:val="28"/>
        </w:rPr>
        <w:t>Управление</w:t>
      </w:r>
      <w:r w:rsidRPr="00315694">
        <w:rPr>
          <w:rFonts w:ascii="Times New Roman" w:hAnsi="Times New Roman" w:cs="Times New Roman"/>
          <w:sz w:val="28"/>
          <w:szCs w:val="28"/>
        </w:rPr>
        <w:t xml:space="preserve"> </w:t>
      </w:r>
      <w:r w:rsidR="008165EC" w:rsidRPr="00315694">
        <w:rPr>
          <w:rFonts w:ascii="Times New Roman" w:hAnsi="Times New Roman" w:cs="Times New Roman"/>
          <w:sz w:val="28"/>
          <w:szCs w:val="28"/>
        </w:rPr>
        <w:t xml:space="preserve">постановление (распоряжение) администрации  городского округа </w:t>
      </w:r>
      <w:proofErr w:type="spellStart"/>
      <w:r w:rsidR="008165EC" w:rsidRPr="0031569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165EC" w:rsidRPr="0031569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7D319A" w:rsidRPr="00315694">
        <w:rPr>
          <w:rFonts w:ascii="Times New Roman" w:hAnsi="Times New Roman" w:cs="Times New Roman"/>
          <w:sz w:val="28"/>
          <w:szCs w:val="28"/>
        </w:rPr>
        <w:t>, подтверждающие возникновение у получателя субсидии соответствующих денежных обязательств.</w:t>
      </w:r>
      <w:bookmarkStart w:id="7" w:name="P119"/>
      <w:bookmarkEnd w:id="7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3.3. Одновременно с распоряжениями получатели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едставляют в </w:t>
      </w:r>
      <w:r w:rsidR="00994D74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lastRenderedPageBreak/>
        <w:t xml:space="preserve">соглашения, </w:t>
      </w:r>
      <w:r w:rsidR="00994D74">
        <w:rPr>
          <w:rFonts w:ascii="Times New Roman" w:hAnsi="Times New Roman" w:cs="Times New Roman"/>
          <w:sz w:val="28"/>
          <w:szCs w:val="28"/>
        </w:rPr>
        <w:t>муниципальные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контракты, договоры на поставку товаров, выполнение работ или оказание услуг (далее вместе именуемые - договор), заключенные в любой предусмотренной для совершения сделок форме, если законом для договоров данного вида не предусмотрена определенная форма;</w:t>
      </w:r>
      <w:bookmarkStart w:id="8" w:name="P121"/>
      <w:bookmarkEnd w:id="8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счет, счет-фактуру, квитанцию, авансовый отчет и (или) иные документы, установленные нормативными правовыми актами Российской Федерации и Самарской области;</w:t>
      </w:r>
      <w:bookmarkStart w:id="9" w:name="P122"/>
      <w:bookmarkEnd w:id="9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документы, подтверждающие исполнение поставщиком (подрядчиком, исполнителем) своих обязательств по договору: акт выполненных работ, оказанных услуг, накладную, акт приемки-передачи, кассовый или товарный чек, расчетную ведомость, акт сверки расчетов с дебиторами и кредиторами на отчетную дату, предшествующую проведению платежа по погашению кредиторской задолженности по расчетам прошлых лет, другие документы, предусмотренные договорами.</w:t>
      </w:r>
      <w:bookmarkStart w:id="10" w:name="P125"/>
      <w:bookmarkEnd w:id="10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3.4. Не требуется представление документов, указанных в </w:t>
      </w:r>
      <w:hyperlink w:anchor="P121" w:history="1">
        <w:r w:rsidRPr="00375AB9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375AB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22" w:history="1">
        <w:r w:rsidRPr="00375AB9">
          <w:rPr>
            <w:rFonts w:ascii="Times New Roman" w:hAnsi="Times New Roman" w:cs="Times New Roman"/>
            <w:sz w:val="28"/>
            <w:szCs w:val="28"/>
          </w:rPr>
          <w:t>четвертом пункта 3.3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Порядка, при санкционировании оплаты денежных обязательств, связанных: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13D">
        <w:rPr>
          <w:rFonts w:ascii="Times New Roman" w:hAnsi="Times New Roman" w:cs="Times New Roman"/>
          <w:sz w:val="28"/>
          <w:szCs w:val="28"/>
        </w:rPr>
        <w:t>с предоставлением бюджетных инвестиций юридическим лицам, не являющимся муниципальными учреждениями и муниципальными унитарными предприятиями,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имущества;</w:t>
      </w:r>
      <w:proofErr w:type="gramEnd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с обслуживанием государственного долга;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с исполнением судебных актов;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с расчетами по договорам, предусматривающим поставку товаров, выполнение работ или оказание услуг для </w:t>
      </w:r>
      <w:r w:rsidR="00375AB9">
        <w:rPr>
          <w:rFonts w:ascii="Times New Roman" w:hAnsi="Times New Roman" w:cs="Times New Roman"/>
          <w:sz w:val="28"/>
          <w:szCs w:val="28"/>
        </w:rPr>
        <w:t>муниципальных</w:t>
      </w:r>
      <w:r w:rsidRPr="0080313D">
        <w:rPr>
          <w:rFonts w:ascii="Times New Roman" w:hAnsi="Times New Roman" w:cs="Times New Roman"/>
          <w:sz w:val="28"/>
          <w:szCs w:val="28"/>
        </w:rPr>
        <w:t xml:space="preserve"> нужд </w:t>
      </w:r>
      <w:r w:rsidR="00375AB9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80313D">
        <w:rPr>
          <w:rFonts w:ascii="Times New Roman" w:hAnsi="Times New Roman" w:cs="Times New Roman"/>
          <w:sz w:val="28"/>
          <w:szCs w:val="28"/>
        </w:rPr>
        <w:t xml:space="preserve"> на сумму, не превышающую установленного Центральным банком Российской Федерации предельного размера расчетов наличными деньгами в </w:t>
      </w:r>
      <w:r w:rsidRPr="0080313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между юридическими лицами по одной сделке.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 требуется представление документов, указанных в </w:t>
      </w:r>
      <w:hyperlink w:anchor="P119" w:history="1">
        <w:r w:rsidRPr="00375AB9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375AB9"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>настоящего Порядка, при санкционировании оплаты денежных обязательств, связанных с социальными выплатами населению, выплатами по оплате труда и начислениями на выплаты по оплате труда штатных сотрудников, оплатой налогов и обязательных начислений в рамках гражданско-правовых договоров, заключенных с физическими лицами.</w:t>
      </w:r>
      <w:bookmarkStart w:id="11" w:name="P133"/>
      <w:bookmarkEnd w:id="11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3.5. Получатель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едставляет в </w:t>
      </w:r>
      <w:r w:rsidR="00375AB9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 использованием АС </w:t>
      </w:r>
      <w:r w:rsidR="00375AB9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375AB9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электронные копии документов-оснований, созданных посредством сканирования, подтвержденных ЭП.</w:t>
      </w:r>
      <w:bookmarkStart w:id="12" w:name="P134"/>
      <w:bookmarkEnd w:id="12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13D">
        <w:rPr>
          <w:rFonts w:ascii="Times New Roman" w:hAnsi="Times New Roman" w:cs="Times New Roman"/>
          <w:sz w:val="28"/>
          <w:szCs w:val="28"/>
        </w:rPr>
        <w:t xml:space="preserve">В случае отсутствия или невозможности применения ЭП получатель средств представляет в </w:t>
      </w:r>
      <w:r w:rsidR="00375AB9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 использованием АС </w:t>
      </w:r>
      <w:r w:rsidR="00375AB9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375AB9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электронные копии документов-оснований, созданные посредством сканирования, а также копии документов-оснований на бумажном носителе, заверенные руководителем (иным лицом, имеющим право первой подписи в соответствии с карточкой) и главным бухгалтером (иным лицом, имеющим право второй подписи в соответствии с карточкой) получателя средств и оттиском его печати.</w:t>
      </w:r>
      <w:proofErr w:type="gramEnd"/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В случае заключения </w:t>
      </w:r>
      <w:r w:rsidR="00375AB9">
        <w:rPr>
          <w:rFonts w:ascii="Times New Roman" w:hAnsi="Times New Roman" w:cs="Times New Roman"/>
          <w:sz w:val="28"/>
          <w:szCs w:val="28"/>
        </w:rPr>
        <w:t>муниц</w:t>
      </w:r>
      <w:r w:rsidR="00BA75FE">
        <w:rPr>
          <w:rFonts w:ascii="Times New Roman" w:hAnsi="Times New Roman" w:cs="Times New Roman"/>
          <w:sz w:val="28"/>
          <w:szCs w:val="28"/>
        </w:rPr>
        <w:t>и</w:t>
      </w:r>
      <w:r w:rsidR="00375AB9">
        <w:rPr>
          <w:rFonts w:ascii="Times New Roman" w:hAnsi="Times New Roman" w:cs="Times New Roman"/>
          <w:sz w:val="28"/>
          <w:szCs w:val="28"/>
        </w:rPr>
        <w:t>пального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контракта в электронной форме получатель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едставляет в </w:t>
      </w:r>
      <w:r w:rsidR="00375AB9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 использованием АС </w:t>
      </w:r>
      <w:r w:rsidR="00375AB9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375AB9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r w:rsidR="00375AB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0313D">
        <w:rPr>
          <w:rFonts w:ascii="Times New Roman" w:hAnsi="Times New Roman" w:cs="Times New Roman"/>
          <w:sz w:val="28"/>
          <w:szCs w:val="28"/>
        </w:rPr>
        <w:t xml:space="preserve">контракт в виде электронного документа, подтвержденного ЭП.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 xml:space="preserve">В случае отсутствия или невозможности применения ЭП получатель средств представляет в </w:t>
      </w:r>
      <w:r w:rsidR="00375AB9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 использованием АС </w:t>
      </w:r>
      <w:r w:rsidR="00375AB9">
        <w:rPr>
          <w:rFonts w:ascii="Times New Roman" w:hAnsi="Times New Roman" w:cs="Times New Roman"/>
          <w:sz w:val="28"/>
          <w:szCs w:val="28"/>
        </w:rPr>
        <w:t>«Бюджет»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r w:rsidR="00375AB9">
        <w:rPr>
          <w:rFonts w:ascii="Times New Roman" w:hAnsi="Times New Roman" w:cs="Times New Roman"/>
          <w:sz w:val="28"/>
          <w:szCs w:val="28"/>
        </w:rPr>
        <w:t>муниципальный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 в виде электронного документа, а также копию </w:t>
      </w:r>
      <w:r w:rsidR="00375AB9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контракта на бумажном носителе, заверенную руководителем (иным лицом, имеющим право первой подписи в соответствии с карточкой) и главным бухгалтером (иным лицом, имеющим право второй подписи в соответствии с карточкой) получателя средств и оттиском его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печати. Иные документы-основания представляются получателем средств в </w:t>
      </w:r>
      <w:r w:rsidR="00375AB9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w:anchor="P133" w:history="1">
        <w:r w:rsidRPr="00375AB9">
          <w:rPr>
            <w:rFonts w:ascii="Times New Roman" w:hAnsi="Times New Roman" w:cs="Times New Roman"/>
            <w:sz w:val="28"/>
            <w:szCs w:val="28"/>
          </w:rPr>
          <w:t>абзацами первым</w:t>
        </w:r>
      </w:hyperlink>
      <w:r w:rsidRPr="00375AB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4" w:history="1">
        <w:r w:rsidRPr="00375AB9">
          <w:rPr>
            <w:rFonts w:ascii="Times New Roman" w:hAnsi="Times New Roman" w:cs="Times New Roman"/>
            <w:sz w:val="28"/>
            <w:szCs w:val="28"/>
          </w:rPr>
          <w:t>вторым</w:t>
        </w:r>
      </w:hyperlink>
      <w:r w:rsidRPr="00375AB9"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80313D">
        <w:rPr>
          <w:rFonts w:ascii="Times New Roman" w:hAnsi="Times New Roman" w:cs="Times New Roman"/>
          <w:sz w:val="28"/>
          <w:szCs w:val="28"/>
        </w:rPr>
        <w:lastRenderedPageBreak/>
        <w:t>пункта.</w:t>
      </w:r>
    </w:p>
    <w:p w:rsidR="00375AB9" w:rsidRDefault="00375AB9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4. Санкционирование оплаты денежных обязательств по расходам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4.1. Санкционирование оплаты денежных обязательств (за исключением денежных обязательств по публичным нормативным обязательствам и денежных обязательств, источником финансового обеспечения которых являются средства, поступающие во временное распоряжение) осуществляется в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доведенных на соответствующий финансов</w:t>
      </w:r>
      <w:r w:rsidR="00D81AD1">
        <w:rPr>
          <w:rFonts w:ascii="Times New Roman" w:hAnsi="Times New Roman" w:cs="Times New Roman"/>
          <w:sz w:val="28"/>
          <w:szCs w:val="28"/>
        </w:rPr>
        <w:t>ый</w:t>
      </w:r>
      <w:r w:rsidRPr="0080313D">
        <w:rPr>
          <w:rFonts w:ascii="Times New Roman" w:hAnsi="Times New Roman" w:cs="Times New Roman"/>
          <w:sz w:val="28"/>
          <w:szCs w:val="28"/>
        </w:rPr>
        <w:t xml:space="preserve"> год до получателей средств лимитов бюджетных обязательств по соответствующим кодам классификации расходов бюджетов Российской Федерации и доведенных с начала текущего финансового года предельных объемов оплаты денежных обязательств (предельных объемов финансирования) с учетом соответствующих аналитических кодов.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Оплата денежных обязательств по публичным нормативным обязательствам осуществляется в пределах заявок на финансирование, формируемых главными распорядителями в соответствии с требованиями действующего законодательства, и бюджетных ассигнований, доведенных до получателей средств.</w:t>
      </w:r>
      <w:bookmarkStart w:id="13" w:name="P142"/>
      <w:bookmarkEnd w:id="13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4.2. Оплата авансового платежа по договорам за счет средств бюджета производится в пределах остатка лимитов бюджетных обязательств, доведенных на соответствующий финансовый год получателю средств по соответствующим кодам классификации расходов бюджетов Российской Федерации и аналитическим кодам. Санкционирование оплаты авансового платежа за счет средств бюджета осуществляется в пределах 30 процентов от суммы бюджетного обязательства в текущем финансовом году, за исключением случаев, установленных настоящим Порядком.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Авансовые платежи в размере до 100 процентов суммы бюджетного обязательства в текущем финансовом году могут санкционироваться получателям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>и заключении следующих договоров:</w:t>
      </w:r>
      <w:bookmarkStart w:id="14" w:name="P144"/>
      <w:bookmarkEnd w:id="14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lastRenderedPageBreak/>
        <w:t>на приобретение путевок в детские лагеря, об оказании услуг по аренде,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приобретении ави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на перечисление членских взносов;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на осуществление подготовки документации, необходимой для получения решения о выделении земельного участка;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178E">
        <w:rPr>
          <w:rFonts w:ascii="Times New Roman" w:hAnsi="Times New Roman" w:cs="Times New Roman"/>
          <w:sz w:val="28"/>
          <w:szCs w:val="28"/>
        </w:rPr>
        <w:t>на проведение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государственной экспертизы проектной документации, подготовку документов для оформления архитектурно-планировочного задания, оплату услуг по разработке технических условий присоединения к сетям инженерно-технического обеспечения, увеличения потребляемой мощности, осуществление технологического присоединения к электрическим сетям и (или) системам теплоснабжения, газоснабжения, водоснабжения, водоотведения, подготовку межевых дел;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на страхование проектно-изыскательских, строительно-монтажных работ, работ по реконструкции и капитальному ремонту, в том числе работ по строительству и реконструкции дорог, страхование недвижимого имущества, находящегося в государственной собственности области;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на проведение социально-культурных мероприятий;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на сумму, не превышающую установленного Центральным банком Российской Федерации предельного размера расчетов наличными деньгами в Российской Федерации между юридическими лицами по одной сделке;</w:t>
      </w:r>
      <w:bookmarkStart w:id="15" w:name="P151"/>
      <w:bookmarkEnd w:id="15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о предоставлении грантов в форме субсидий;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о перечислении субсидий в целях осуществления выплат по оплате труда и начислений на выплаты по оплате труда;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 перечислении субсидий в целях оплаты расходов, указанных в абзацах с </w:t>
      </w:r>
      <w:hyperlink w:anchor="P144" w:history="1">
        <w:r w:rsidRPr="00AA178E">
          <w:rPr>
            <w:rFonts w:ascii="Times New Roman" w:hAnsi="Times New Roman" w:cs="Times New Roman"/>
            <w:sz w:val="28"/>
            <w:szCs w:val="28"/>
          </w:rPr>
          <w:t>третьего</w:t>
        </w:r>
      </w:hyperlink>
      <w:r w:rsidRPr="00AA178E">
        <w:rPr>
          <w:rFonts w:ascii="Times New Roman" w:hAnsi="Times New Roman" w:cs="Times New Roman"/>
          <w:sz w:val="28"/>
          <w:szCs w:val="28"/>
        </w:rPr>
        <w:t xml:space="preserve"> по </w:t>
      </w:r>
      <w:hyperlink w:anchor="P151" w:history="1">
        <w:r w:rsidR="00AA178E" w:rsidRPr="00AA178E">
          <w:rPr>
            <w:rFonts w:ascii="Times New Roman" w:hAnsi="Times New Roman" w:cs="Times New Roman"/>
            <w:sz w:val="28"/>
            <w:szCs w:val="28"/>
          </w:rPr>
          <w:t>шестой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lastRenderedPageBreak/>
        <w:t>о перечислении субсидий в целях осуществления выплат по социальному обеспечению;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 перечислении субсидий в целях оплаты расходов на организацию, проведение и обеспечение участия в физкультурных, спортивно-зрелищных и массовых спортивных мероприятиях, финансирование которых осуществляется в соответствии </w:t>
      </w:r>
      <w:r w:rsidRPr="00AA178E">
        <w:rPr>
          <w:rFonts w:ascii="Times New Roman" w:hAnsi="Times New Roman" w:cs="Times New Roman"/>
          <w:sz w:val="28"/>
          <w:szCs w:val="28"/>
        </w:rPr>
        <w:t xml:space="preserve">с </w:t>
      </w:r>
      <w:hyperlink r:id="rId8" w:history="1">
        <w:r w:rsidRPr="00AA178E">
          <w:rPr>
            <w:rFonts w:ascii="Times New Roman" w:hAnsi="Times New Roman" w:cs="Times New Roman"/>
            <w:sz w:val="28"/>
            <w:szCs w:val="28"/>
          </w:rPr>
          <w:t>абзацем вторым пункта 2 статьи 78.1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БК РФ;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за счет средств резервных фондов.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При реализации мероприятий, финансовое обеспечение которых производится за счет межбюджетных трансфертов из </w:t>
      </w:r>
      <w:r w:rsidR="001E7802">
        <w:rPr>
          <w:rFonts w:ascii="Times New Roman" w:hAnsi="Times New Roman" w:cs="Times New Roman"/>
          <w:sz w:val="28"/>
          <w:szCs w:val="28"/>
        </w:rPr>
        <w:t>средств вышестоящих</w:t>
      </w:r>
      <w:r w:rsidRPr="0080313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E7802">
        <w:rPr>
          <w:rFonts w:ascii="Times New Roman" w:hAnsi="Times New Roman" w:cs="Times New Roman"/>
          <w:sz w:val="28"/>
          <w:szCs w:val="28"/>
        </w:rPr>
        <w:t>ов</w:t>
      </w:r>
      <w:r w:rsidRPr="0080313D">
        <w:rPr>
          <w:rFonts w:ascii="Times New Roman" w:hAnsi="Times New Roman" w:cs="Times New Roman"/>
          <w:sz w:val="28"/>
          <w:szCs w:val="28"/>
        </w:rPr>
        <w:t xml:space="preserve">, авансовые платежи санкционируются в размере, не превышающем предельный размер авансового платежа, установленный </w:t>
      </w:r>
      <w:r w:rsidR="001E7802">
        <w:rPr>
          <w:rFonts w:ascii="Times New Roman" w:hAnsi="Times New Roman" w:cs="Times New Roman"/>
          <w:sz w:val="28"/>
          <w:szCs w:val="28"/>
        </w:rPr>
        <w:t>нормативным</w:t>
      </w:r>
      <w:r w:rsidRPr="0080313D">
        <w:rPr>
          <w:rFonts w:ascii="Times New Roman" w:hAnsi="Times New Roman" w:cs="Times New Roman"/>
          <w:sz w:val="28"/>
          <w:szCs w:val="28"/>
        </w:rPr>
        <w:t xml:space="preserve"> правовым актом для получателей средств </w:t>
      </w:r>
      <w:r w:rsidR="001E7802">
        <w:rPr>
          <w:rFonts w:ascii="Times New Roman" w:hAnsi="Times New Roman" w:cs="Times New Roman"/>
          <w:sz w:val="28"/>
          <w:szCs w:val="28"/>
        </w:rPr>
        <w:t>вышестоящих</w:t>
      </w:r>
      <w:r w:rsidRPr="0080313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E7802">
        <w:rPr>
          <w:rFonts w:ascii="Times New Roman" w:hAnsi="Times New Roman" w:cs="Times New Roman"/>
          <w:sz w:val="28"/>
          <w:szCs w:val="28"/>
        </w:rPr>
        <w:t>ов</w:t>
      </w:r>
      <w:r w:rsidRPr="0080313D">
        <w:rPr>
          <w:rFonts w:ascii="Times New Roman" w:hAnsi="Times New Roman" w:cs="Times New Roman"/>
          <w:sz w:val="28"/>
          <w:szCs w:val="28"/>
        </w:rPr>
        <w:t>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При реализации мероприятий, финансовое обеспечение (</w:t>
      </w:r>
      <w:proofErr w:type="spellStart"/>
      <w:r w:rsidRPr="0080313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0313D">
        <w:rPr>
          <w:rFonts w:ascii="Times New Roman" w:hAnsi="Times New Roman" w:cs="Times New Roman"/>
          <w:sz w:val="28"/>
          <w:szCs w:val="28"/>
        </w:rPr>
        <w:t>) которых производится за счет средств государственной корпорации - Фонда содействия реформированию жилищно-коммунального хозяйства, допускаются авансовые платежи в размере до 70 процентов суммы контракта (договора).</w:t>
      </w:r>
      <w:bookmarkStart w:id="16" w:name="P162"/>
      <w:bookmarkEnd w:id="16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4.3. </w:t>
      </w:r>
      <w:r w:rsidR="001E7802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1E7802">
        <w:rPr>
          <w:rFonts w:ascii="Times New Roman" w:hAnsi="Times New Roman" w:cs="Times New Roman"/>
          <w:sz w:val="28"/>
          <w:szCs w:val="28"/>
        </w:rPr>
        <w:t>третьего</w:t>
      </w:r>
      <w:r w:rsidRPr="0080313D">
        <w:rPr>
          <w:rFonts w:ascii="Times New Roman" w:hAnsi="Times New Roman" w:cs="Times New Roman"/>
          <w:sz w:val="28"/>
          <w:szCs w:val="28"/>
        </w:rPr>
        <w:t xml:space="preserve"> рабочего дня, следующего за днем представления получателями средств распоряжений и документов в соответствии с </w:t>
      </w:r>
      <w:hyperlink w:anchor="P119" w:history="1">
        <w:r w:rsidRPr="001E7802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Порядка, отклоняет или санкционирует оплату денежных обязательств.</w:t>
      </w:r>
      <w:bookmarkStart w:id="17" w:name="P163"/>
      <w:bookmarkEnd w:id="17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="001E7802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отказывает в санкционировании оплаты денежного обязательства (за исключением денежных обязательств по публичным нормативным обязательствам, а также денежных обязательств, источником финансового обеспечения которых являются средства, поступающие во временное распоряжение) в случаях, установленных </w:t>
      </w:r>
      <w:r w:rsidR="001E7802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80313D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1E7802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Pr="0080313D">
        <w:rPr>
          <w:rFonts w:ascii="Times New Roman" w:hAnsi="Times New Roman" w:cs="Times New Roman"/>
          <w:sz w:val="28"/>
          <w:szCs w:val="28"/>
        </w:rPr>
        <w:t>, направленными на обеспечение сбалансированности бюджета в ходе его исполнения, а также в случае:</w:t>
      </w:r>
      <w:proofErr w:type="gramEnd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несоблюдения установленных правил расчетов и порядка оформления распоряжений в соответствии с требованиями Федерального казначейства или </w:t>
      </w:r>
      <w:r w:rsidRPr="0080313D">
        <w:rPr>
          <w:rFonts w:ascii="Times New Roman" w:hAnsi="Times New Roman" w:cs="Times New Roman"/>
          <w:sz w:val="28"/>
          <w:szCs w:val="28"/>
        </w:rPr>
        <w:lastRenderedPageBreak/>
        <w:t xml:space="preserve">неверного и неполного заполнения информации в электронном виде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r w:rsidR="001E7802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1E7802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>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несоответствия образцов подписей и оттиска печати в карточке подписям руководителя (иного лица, имеющего право первой подписи в соответствии с карточкой), главного бухгалтера (иного лица, имеющего право второй подписи в соответствии с карточкой) и оттиску печати получателя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>аспоряжении (при предоставлении на бумажном носителе);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непредставления получателем средств документов о наличии полномочий должностных лиц, имеющих право подписи в соответствии с карточкой;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приостановления операций на лицевых счетах получателей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учаях, установленных </w:t>
      </w:r>
      <w:hyperlink r:id="rId9" w:history="1">
        <w:r w:rsidRPr="001E7802">
          <w:rPr>
            <w:rFonts w:ascii="Times New Roman" w:hAnsi="Times New Roman" w:cs="Times New Roman"/>
            <w:sz w:val="28"/>
            <w:szCs w:val="28"/>
          </w:rPr>
          <w:t>БК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несоответствия содержания производимой операции коду вида расходов бюджетной классификации Российской Федерации и (или) аналитическому коду, указанному в распоряжении;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неправильного указания в распоряжении реквизитов получателя средств (плательщика) или его контрагента;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превышения суммы, указанной в распоряжении, над остатком лимитов бюджетных обязательств по соответствующим кодам классификации расходов бюджетов Российской Федерации и (или) аналитическим кодам или остатком предельного объема финансирования по соответствующим аналитическим кодам;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отсутствия у получателя средств документов, предусмотренных </w:t>
      </w:r>
      <w:hyperlink w:anchor="P119" w:history="1">
        <w:r w:rsidRPr="001E7802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несоблюдения порядка учета бюджетных обязательств или неверного и неполного заполнения сведений о бюджетных обязательствах в электронном виде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r w:rsidR="001E7802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1E7802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>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несоответствия информации о платеже в распоряжении реквизитам бюджетного обязательства;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отсутствия в поле </w:t>
      </w:r>
      <w:r w:rsidR="007F5D5B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7F5D5B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распоряжения реквизитов, предусмотренных </w:t>
      </w:r>
      <w:hyperlink w:anchor="P114" w:history="1">
        <w:r w:rsidRPr="001E7802">
          <w:rPr>
            <w:rFonts w:ascii="Times New Roman" w:hAnsi="Times New Roman" w:cs="Times New Roman"/>
            <w:sz w:val="28"/>
            <w:szCs w:val="28"/>
          </w:rPr>
          <w:t xml:space="preserve">абзацем </w:t>
        </w:r>
        <w:r w:rsidR="001E7802" w:rsidRPr="001E7802">
          <w:rPr>
            <w:rFonts w:ascii="Times New Roman" w:hAnsi="Times New Roman" w:cs="Times New Roman"/>
            <w:sz w:val="28"/>
            <w:szCs w:val="28"/>
          </w:rPr>
          <w:t>четвертым</w:t>
        </w:r>
        <w:r w:rsidRPr="001E7802">
          <w:rPr>
            <w:rFonts w:ascii="Times New Roman" w:hAnsi="Times New Roman" w:cs="Times New Roman"/>
            <w:sz w:val="28"/>
            <w:szCs w:val="28"/>
          </w:rPr>
          <w:t xml:space="preserve"> пункта 3.2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lastRenderedPageBreak/>
        <w:t>превышения суммы распоряжения над остатком неисполненного бюджетного обязательства;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превышения суммы авансовых платежей над размером авансовых платежей, указанных в заключенных получателями средств договорах на поставку товаров, выполнение работ, оказание услуг для </w:t>
      </w:r>
      <w:r w:rsidR="001E7802">
        <w:rPr>
          <w:rFonts w:ascii="Times New Roman" w:hAnsi="Times New Roman" w:cs="Times New Roman"/>
          <w:sz w:val="28"/>
          <w:szCs w:val="28"/>
        </w:rPr>
        <w:t>муниципальных</w:t>
      </w:r>
      <w:r w:rsidRPr="0080313D">
        <w:rPr>
          <w:rFonts w:ascii="Times New Roman" w:hAnsi="Times New Roman" w:cs="Times New Roman"/>
          <w:sz w:val="28"/>
          <w:szCs w:val="28"/>
        </w:rPr>
        <w:t xml:space="preserve"> нужд </w:t>
      </w:r>
      <w:r w:rsidR="001E780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80313D">
        <w:rPr>
          <w:rFonts w:ascii="Times New Roman" w:hAnsi="Times New Roman" w:cs="Times New Roman"/>
          <w:sz w:val="28"/>
          <w:szCs w:val="28"/>
        </w:rPr>
        <w:t xml:space="preserve">, или несоответствия суммы авансовых платежей требованиям </w:t>
      </w:r>
      <w:hyperlink w:anchor="P142" w:history="1">
        <w:r w:rsidRPr="001E7802">
          <w:rPr>
            <w:rFonts w:ascii="Times New Roman" w:hAnsi="Times New Roman" w:cs="Times New Roman"/>
            <w:sz w:val="28"/>
            <w:szCs w:val="28"/>
          </w:rPr>
          <w:t>пункта 4.2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несоответствия информации, указанной в распоряжении, документам, представленным в соответствии с </w:t>
      </w:r>
      <w:hyperlink w:anchor="P119" w:history="1">
        <w:r w:rsidRPr="001E7802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несоответствия сведений о </w:t>
      </w:r>
      <w:r w:rsidR="001E7802">
        <w:rPr>
          <w:rFonts w:ascii="Times New Roman" w:hAnsi="Times New Roman" w:cs="Times New Roman"/>
          <w:sz w:val="28"/>
          <w:szCs w:val="28"/>
        </w:rPr>
        <w:t>муниципальном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контракте в реестре контрактов,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 (или) сведений о принятом на учет бюджетном обязательстве по </w:t>
      </w:r>
      <w:r w:rsidR="00380FA4">
        <w:rPr>
          <w:rFonts w:ascii="Times New Roman" w:hAnsi="Times New Roman" w:cs="Times New Roman"/>
          <w:sz w:val="28"/>
          <w:szCs w:val="28"/>
        </w:rPr>
        <w:t>муниципальному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контракту условиям данного </w:t>
      </w:r>
      <w:r w:rsidR="00380FA4">
        <w:rPr>
          <w:rFonts w:ascii="Times New Roman" w:hAnsi="Times New Roman" w:cs="Times New Roman"/>
          <w:sz w:val="28"/>
          <w:szCs w:val="28"/>
        </w:rPr>
        <w:t>муниципального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контракта;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несоответствия распоряжения требованиям, указанным в </w:t>
      </w:r>
      <w:hyperlink w:anchor="P106" w:history="1">
        <w:r w:rsidRPr="00380FA4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380FA4"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4.5. </w:t>
      </w:r>
      <w:r w:rsidR="00380FA4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отказывает в санкционировании оплаты денежных обязательств по публичным нормативным обязательствам в случае: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превышения суммы распоряжения над остатком бюджетных ассигнований или остатком предельного объема финансирования по соответствующим аналитическим кодам, доведенного на основании заявки на финансирование;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отсутствия в поле </w:t>
      </w:r>
      <w:r w:rsidR="00380FA4">
        <w:rPr>
          <w:rFonts w:ascii="Times New Roman" w:hAnsi="Times New Roman" w:cs="Times New Roman"/>
          <w:sz w:val="28"/>
          <w:szCs w:val="28"/>
        </w:rPr>
        <w:t>«Назначение платежа»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распоряжения ссылки на норму закона, иного нормативного правового акта, обусловившего возникновение публичных нормативных обязательств;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несоблюдения требований, установленных абзацами со второго по </w:t>
      </w:r>
      <w:r w:rsidR="00380FA4">
        <w:rPr>
          <w:rFonts w:ascii="Times New Roman" w:hAnsi="Times New Roman" w:cs="Times New Roman"/>
          <w:sz w:val="28"/>
          <w:szCs w:val="28"/>
        </w:rPr>
        <w:t>седьмой</w:t>
      </w:r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hyperlink w:anchor="P163" w:history="1">
        <w:r w:rsidRPr="00380FA4">
          <w:rPr>
            <w:rFonts w:ascii="Times New Roman" w:hAnsi="Times New Roman" w:cs="Times New Roman"/>
            <w:sz w:val="28"/>
            <w:szCs w:val="28"/>
          </w:rPr>
          <w:t>пункта 4.4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4.6. </w:t>
      </w:r>
      <w:r w:rsidR="00380FA4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отказывает в санкционировании оплаты денежного обязательства, источником финансового обеспечения которого являются средства, поступающие во временное распоряжение, в случае: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lastRenderedPageBreak/>
        <w:t xml:space="preserve">превышения суммы, указанной в распоряжении, над свободным остатком средств на лицевом счете для учета операций со средствами, поступающими во временное распоряжение, с учетом соответствующих аналитических кодов без расшифровки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кодов классификации расходов бюджетов Российской Федерации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>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несоблюдения требований, установленных абзацами со второго по пятый </w:t>
      </w:r>
      <w:hyperlink w:anchor="P163" w:history="1">
        <w:r w:rsidRPr="00380FA4">
          <w:rPr>
            <w:rFonts w:ascii="Times New Roman" w:hAnsi="Times New Roman" w:cs="Times New Roman"/>
            <w:sz w:val="28"/>
            <w:szCs w:val="28"/>
          </w:rPr>
          <w:t>пункта 4.4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4.7. В случае если распоряжение представлено в </w:t>
      </w:r>
      <w:r w:rsidR="00380FA4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 использованием АС </w:t>
      </w:r>
      <w:r w:rsidR="00380FA4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380FA4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в электронном виде с ЭП, причины отклонения не позднее срока, указанного в </w:t>
      </w:r>
      <w:hyperlink w:anchor="P162" w:history="1">
        <w:r w:rsidRPr="00380FA4">
          <w:rPr>
            <w:rFonts w:ascii="Times New Roman" w:hAnsi="Times New Roman" w:cs="Times New Roman"/>
            <w:sz w:val="28"/>
            <w:szCs w:val="28"/>
          </w:rPr>
          <w:t>пункте 4.3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Порядка, отражаются в электронном виде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r w:rsidR="00380FA4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380FA4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>.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В случае отсутствия или невозможности применения ЭП причины отказа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санкционировании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распоряжения, представленного на бумажном носителе, указываются на экземпляре распоряжения, подлежащем возврату получателю средств.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5. Подтверждение исполнения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денежных</w:t>
      </w:r>
      <w:proofErr w:type="gramEnd"/>
    </w:p>
    <w:p w:rsidR="00856F21" w:rsidRPr="0080313D" w:rsidRDefault="00856F21" w:rsidP="00655F0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обязательств по расходам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95"/>
      <w:bookmarkEnd w:id="18"/>
      <w:r w:rsidRPr="0080313D">
        <w:rPr>
          <w:rFonts w:ascii="Times New Roman" w:hAnsi="Times New Roman" w:cs="Times New Roman"/>
          <w:sz w:val="28"/>
          <w:szCs w:val="28"/>
        </w:rPr>
        <w:t>5.1. Подтверждение исполнения денежных обязательств осуществляется на основании распоряжений, подтверждающих списание денежных средств с единого счета бюджета в пользу физических и юридических лиц, индивидуальных предпринимателей, бюджетов бюджетной системы Российской Федерации.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5.2. Распоряжения, прошедшие контроль, включаются ответственными исполнителями </w:t>
      </w:r>
      <w:r w:rsidR="00380FA4">
        <w:rPr>
          <w:rFonts w:ascii="Times New Roman" w:hAnsi="Times New Roman" w:cs="Times New Roman"/>
          <w:sz w:val="28"/>
          <w:szCs w:val="28"/>
        </w:rPr>
        <w:t>У</w:t>
      </w:r>
      <w:r w:rsidRPr="0080313D">
        <w:rPr>
          <w:rFonts w:ascii="Times New Roman" w:hAnsi="Times New Roman" w:cs="Times New Roman"/>
          <w:sz w:val="28"/>
          <w:szCs w:val="28"/>
        </w:rPr>
        <w:t>правления в реестр распоряжений.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5.3. Ответственный исполнитель </w:t>
      </w:r>
      <w:r w:rsidR="00680548">
        <w:rPr>
          <w:rFonts w:ascii="Times New Roman" w:hAnsi="Times New Roman" w:cs="Times New Roman"/>
          <w:sz w:val="28"/>
          <w:szCs w:val="28"/>
        </w:rPr>
        <w:t>У</w:t>
      </w:r>
      <w:r w:rsidRPr="0080313D">
        <w:rPr>
          <w:rFonts w:ascii="Times New Roman" w:hAnsi="Times New Roman" w:cs="Times New Roman"/>
          <w:sz w:val="28"/>
          <w:szCs w:val="28"/>
        </w:rPr>
        <w:t>правления формирует электронный пакет распоряжений в УФК по Самарской области, а в случае возврата электронного пакета распоряжений из УФК по Самарской области - проставляет отклонение на не принятых распоряжениях.</w:t>
      </w:r>
      <w:bookmarkStart w:id="19" w:name="P198"/>
      <w:bookmarkEnd w:id="19"/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lastRenderedPageBreak/>
        <w:t xml:space="preserve">5.4. Порядок и условия обмена информацией между УФК по Самарской области и </w:t>
      </w:r>
      <w:r w:rsidR="00680548">
        <w:rPr>
          <w:rFonts w:ascii="Times New Roman" w:hAnsi="Times New Roman" w:cs="Times New Roman"/>
          <w:sz w:val="28"/>
          <w:szCs w:val="28"/>
        </w:rPr>
        <w:t>Управлением</w:t>
      </w:r>
      <w:r w:rsidRPr="0080313D">
        <w:rPr>
          <w:rFonts w:ascii="Times New Roman" w:hAnsi="Times New Roman" w:cs="Times New Roman"/>
          <w:sz w:val="28"/>
          <w:szCs w:val="28"/>
        </w:rPr>
        <w:t xml:space="preserve"> при казначейском обслуживании исполнения бюджета устанавливается соответствующим регламентом.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5.5. Информация о проведенных операциях получателей средств отражается в выписках из лицевых счетов получателей средств.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6. Обеспечение наличными денежными средствами</w:t>
      </w:r>
    </w:p>
    <w:p w:rsidR="00856F21" w:rsidRPr="0080313D" w:rsidRDefault="00856F21" w:rsidP="00655F0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получателей средств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6.1. Операции по обеспечению наличными денежными средствами получателей средств осуществляются в порядке, установленном Федеральным казначейством: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с использованием денежных чеков;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с использованием расчетных (дебетовых) банковских карт.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6.2. В целях обеспечения наличными денежными средствами получателей средств осуществляются следующие действия.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За три рабочих дня, предшествующих дню обеспечения наличными денежными средствами, получатель сре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едставляет в </w:t>
      </w:r>
      <w:r w:rsidR="00680548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распоряжение в соответствии с требованиями, установленными настоящим Порядком.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680548">
        <w:rPr>
          <w:rFonts w:ascii="Times New Roman" w:hAnsi="Times New Roman" w:cs="Times New Roman"/>
          <w:sz w:val="28"/>
          <w:szCs w:val="28"/>
        </w:rPr>
        <w:t>Управлением</w:t>
      </w:r>
      <w:r w:rsidRPr="0080313D">
        <w:rPr>
          <w:rFonts w:ascii="Times New Roman" w:hAnsi="Times New Roman" w:cs="Times New Roman"/>
          <w:sz w:val="28"/>
          <w:szCs w:val="28"/>
        </w:rPr>
        <w:t xml:space="preserve"> правильности оформления распоряжения осуществляется в соответствии с настоящим Порядком.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6.3. Взнос наличных денег (внесение денежных средств с использованием карт) получателями средств осуществляется в порядке, установленном Федеральным казначейством.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Оформление получателем средств объявления на взнос наличными осуществляется с указанием в поле </w:t>
      </w:r>
      <w:r w:rsidR="00680548">
        <w:rPr>
          <w:rFonts w:ascii="Times New Roman" w:hAnsi="Times New Roman" w:cs="Times New Roman"/>
          <w:sz w:val="28"/>
          <w:szCs w:val="28"/>
        </w:rPr>
        <w:t>«Источник поступления»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кодов классификации расходов бюджетов Российской Федерации, аналитических кодов и сумм, по которым вносимые средства подлежат отражению на лицевом счете получателя средств.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7. Принятие бюджетных обязательств по источникам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7.1. Администратор источников принимает бюджетные обязательства путем заключения </w:t>
      </w:r>
      <w:proofErr w:type="spellStart"/>
      <w:r w:rsidR="00680548">
        <w:rPr>
          <w:rFonts w:ascii="Times New Roman" w:hAnsi="Times New Roman" w:cs="Times New Roman"/>
          <w:sz w:val="28"/>
          <w:szCs w:val="28"/>
        </w:rPr>
        <w:t>муницпальных</w:t>
      </w:r>
      <w:proofErr w:type="spellEnd"/>
      <w:r w:rsidRPr="0080313D">
        <w:rPr>
          <w:rFonts w:ascii="Times New Roman" w:hAnsi="Times New Roman" w:cs="Times New Roman"/>
          <w:sz w:val="28"/>
          <w:szCs w:val="28"/>
        </w:rPr>
        <w:t xml:space="preserve"> контрактов, иных договоров, соглашений в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доведенных до него в текущем финансовом году (текущем финансовом году и плановом периоде) бюджетных ассигнований.</w:t>
      </w:r>
    </w:p>
    <w:p w:rsidR="00856F21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7.2. Объем свободного остатка бюджетных ассигнований по источникам финансирования дефицита бюджета определяется как разница между доведенными бюджетными ассигнованиями и суммами перечислений с начала финансового года с учетом возврата средств.</w:t>
      </w:r>
    </w:p>
    <w:p w:rsidR="00B55CD5" w:rsidRPr="0080313D" w:rsidRDefault="00B55CD5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8. Подтверждение денежных обязательств по источникам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8.1. Администратор источников подтверждает обязанность оплатить за счет средств бюджета денежные обязательства в соответствии с распоряжениями и документами, подтверждающими возникновение денежных обязательств по источникам.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8.2. Распоряжения формируются на основании распоряжения администратора источников на финансирование целевых расходов по источникам финансирования дефицита бюджета.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Распоряжения представляются с учетом требований, указанных в </w:t>
      </w:r>
      <w:hyperlink w:anchor="P107" w:history="1">
        <w:r w:rsidRPr="00680548">
          <w:rPr>
            <w:rFonts w:ascii="Times New Roman" w:hAnsi="Times New Roman" w:cs="Times New Roman"/>
            <w:sz w:val="28"/>
            <w:szCs w:val="28"/>
          </w:rPr>
          <w:t>абзаце втором пункта 3.1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и абзацах с </w:t>
      </w:r>
      <w:hyperlink w:anchor="P110" w:history="1">
        <w:r w:rsidRPr="003F3866">
          <w:rPr>
            <w:rFonts w:ascii="Times New Roman" w:hAnsi="Times New Roman" w:cs="Times New Roman"/>
            <w:sz w:val="28"/>
            <w:szCs w:val="28"/>
          </w:rPr>
          <w:t>первого</w:t>
        </w:r>
      </w:hyperlink>
      <w:r w:rsidRPr="003F3866">
        <w:rPr>
          <w:rFonts w:ascii="Times New Roman" w:hAnsi="Times New Roman" w:cs="Times New Roman"/>
          <w:sz w:val="28"/>
          <w:szCs w:val="28"/>
        </w:rPr>
        <w:t xml:space="preserve"> по </w:t>
      </w:r>
      <w:hyperlink w:anchor="P113" w:history="1">
        <w:r w:rsidR="003F3866" w:rsidRPr="003F3866">
          <w:rPr>
            <w:rFonts w:ascii="Times New Roman" w:hAnsi="Times New Roman" w:cs="Times New Roman"/>
            <w:sz w:val="28"/>
            <w:szCs w:val="28"/>
          </w:rPr>
          <w:t>третий</w:t>
        </w:r>
        <w:r w:rsidRPr="003F3866">
          <w:rPr>
            <w:rFonts w:ascii="Times New Roman" w:hAnsi="Times New Roman" w:cs="Times New Roman"/>
            <w:sz w:val="28"/>
            <w:szCs w:val="28"/>
          </w:rPr>
          <w:t xml:space="preserve"> пункта 3.2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При этом дополнительно в поле </w:t>
      </w:r>
      <w:r w:rsidR="003F3866">
        <w:rPr>
          <w:rFonts w:ascii="Times New Roman" w:hAnsi="Times New Roman" w:cs="Times New Roman"/>
          <w:sz w:val="28"/>
          <w:szCs w:val="28"/>
        </w:rPr>
        <w:t>«Назначение платежа»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распоряжения, представляемого в соответствии с настоящим Порядком, перед текстовым указанием назначения платежа в скобках проставляется код классификации источников и номер лицевого счета администратора источников.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8.3. Одновременно с распоряжениями администратор источников представляет в </w:t>
      </w:r>
      <w:r w:rsidR="00EB4055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 использованием АС </w:t>
      </w:r>
      <w:r w:rsidR="003F3866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3F3866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электронные </w:t>
      </w:r>
      <w:r w:rsidRPr="0080313D">
        <w:rPr>
          <w:rFonts w:ascii="Times New Roman" w:hAnsi="Times New Roman" w:cs="Times New Roman"/>
          <w:sz w:val="28"/>
          <w:szCs w:val="28"/>
        </w:rPr>
        <w:lastRenderedPageBreak/>
        <w:t>копии документов, подтверждающих возникновение денежных обязательств по источникам (</w:t>
      </w:r>
      <w:r w:rsidR="003F3866">
        <w:rPr>
          <w:rFonts w:ascii="Times New Roman" w:hAnsi="Times New Roman" w:cs="Times New Roman"/>
          <w:sz w:val="28"/>
          <w:szCs w:val="28"/>
        </w:rPr>
        <w:t>муниципальные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контракты, договоры, соглашения, иные документы, на основании которых возникают денежные обязательства по источникам), созданные посредством сканирования, подтвержденные ЭП.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313D">
        <w:rPr>
          <w:rFonts w:ascii="Times New Roman" w:hAnsi="Times New Roman" w:cs="Times New Roman"/>
          <w:sz w:val="28"/>
          <w:szCs w:val="28"/>
        </w:rPr>
        <w:t xml:space="preserve">В случае отсутствия или невозможности применения ЭП администратор источников представляет в </w:t>
      </w:r>
      <w:r w:rsidR="003F3866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с использованием АС </w:t>
      </w:r>
      <w:r w:rsidR="003F3866">
        <w:rPr>
          <w:rFonts w:ascii="Times New Roman" w:hAnsi="Times New Roman" w:cs="Times New Roman"/>
          <w:sz w:val="28"/>
          <w:szCs w:val="28"/>
        </w:rPr>
        <w:t>«</w:t>
      </w:r>
      <w:r w:rsidRPr="0080313D">
        <w:rPr>
          <w:rFonts w:ascii="Times New Roman" w:hAnsi="Times New Roman" w:cs="Times New Roman"/>
          <w:sz w:val="28"/>
          <w:szCs w:val="28"/>
        </w:rPr>
        <w:t>Бюджет</w:t>
      </w:r>
      <w:r w:rsidR="003F3866">
        <w:rPr>
          <w:rFonts w:ascii="Times New Roman" w:hAnsi="Times New Roman" w:cs="Times New Roman"/>
          <w:sz w:val="28"/>
          <w:szCs w:val="28"/>
        </w:rPr>
        <w:t>»</w:t>
      </w:r>
      <w:r w:rsidRPr="0080313D">
        <w:rPr>
          <w:rFonts w:ascii="Times New Roman" w:hAnsi="Times New Roman" w:cs="Times New Roman"/>
          <w:sz w:val="28"/>
          <w:szCs w:val="28"/>
        </w:rPr>
        <w:t xml:space="preserve"> электронные копии документов, подтверждающих возникновение денежных обязательств по источникам, созданные посредством сканирования, а также копии указанных документов на бумажном носителе, заверенные руководителем (иным лицом, имеющим право первой подписи в соответствии с карточкой) и главным бухгалтером (иным лицом, имеющим право второй подписи в соответствии с</w:t>
      </w:r>
      <w:proofErr w:type="gramEnd"/>
      <w:r w:rsidRPr="0080313D">
        <w:rPr>
          <w:rFonts w:ascii="Times New Roman" w:hAnsi="Times New Roman" w:cs="Times New Roman"/>
          <w:sz w:val="28"/>
          <w:szCs w:val="28"/>
        </w:rPr>
        <w:t xml:space="preserve"> карточкой) администратора источников и оттиском его печати.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9. Санкционирование оплаты денежных обязательств</w:t>
      </w:r>
    </w:p>
    <w:p w:rsidR="00856F21" w:rsidRPr="0080313D" w:rsidRDefault="00856F21" w:rsidP="00655F0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по источникам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9.1. Санкционирование оплаты денежных обязательств по источникам осуществляется в пределах свободного остатка бюджетных ассигнований.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9.2. </w:t>
      </w:r>
      <w:r w:rsidR="003F3866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представления распоряжения и документов, подтверждающих возникновение денежных обязательств по источникам, отклоняет распоряжение или санкционирует оплату денежных обязательств.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9.3. </w:t>
      </w:r>
      <w:r w:rsidR="003F3866">
        <w:rPr>
          <w:rFonts w:ascii="Times New Roman" w:hAnsi="Times New Roman" w:cs="Times New Roman"/>
          <w:sz w:val="28"/>
          <w:szCs w:val="28"/>
        </w:rPr>
        <w:t>Управление</w:t>
      </w:r>
      <w:r w:rsidRPr="0080313D">
        <w:rPr>
          <w:rFonts w:ascii="Times New Roman" w:hAnsi="Times New Roman" w:cs="Times New Roman"/>
          <w:sz w:val="28"/>
          <w:szCs w:val="28"/>
        </w:rPr>
        <w:t xml:space="preserve"> отказывает в санкционировании оплаты денежного обязательства по источникам в случае: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превышения суммы распоряжения над свободным остатком бюджетных ассигнований;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несоответствия содержания проводимой операции коду классификации источников финансирования дефицита бюджета, указанному в распоряжении;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отсутствия у администратора источников документов, подтверждающих </w:t>
      </w:r>
      <w:r w:rsidRPr="0080313D">
        <w:rPr>
          <w:rFonts w:ascii="Times New Roman" w:hAnsi="Times New Roman" w:cs="Times New Roman"/>
          <w:sz w:val="28"/>
          <w:szCs w:val="28"/>
        </w:rPr>
        <w:lastRenderedPageBreak/>
        <w:t>возникновение соответствующих денежных обязательств;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несоблюдения установленных правил расчетов и порядка оформления распоряжений;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неправильного указания в распоряжении реквизитов администратора источников (плательщика) или его контрагента.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F21" w:rsidRPr="0080313D" w:rsidRDefault="00856F21" w:rsidP="00655F0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10. Подтверждение исполнения </w:t>
      </w:r>
      <w:proofErr w:type="gramStart"/>
      <w:r w:rsidRPr="0080313D">
        <w:rPr>
          <w:rFonts w:ascii="Times New Roman" w:hAnsi="Times New Roman" w:cs="Times New Roman"/>
          <w:sz w:val="28"/>
          <w:szCs w:val="28"/>
        </w:rPr>
        <w:t>денежных</w:t>
      </w:r>
      <w:proofErr w:type="gramEnd"/>
    </w:p>
    <w:p w:rsidR="00856F21" w:rsidRPr="0080313D" w:rsidRDefault="00856F21" w:rsidP="00655F0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обязательств по источникам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10.1. Подтверждение исполнения денежных обязательств по источникам осуществляется аналогично порядку, установленному </w:t>
      </w:r>
      <w:hyperlink w:anchor="P195" w:history="1">
        <w:r w:rsidRPr="003F3866">
          <w:rPr>
            <w:rFonts w:ascii="Times New Roman" w:hAnsi="Times New Roman" w:cs="Times New Roman"/>
            <w:sz w:val="28"/>
            <w:szCs w:val="28"/>
          </w:rPr>
          <w:t>пунктами 5.1</w:t>
        </w:r>
      </w:hyperlink>
      <w:r w:rsidRPr="003F3866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98" w:history="1">
        <w:r w:rsidRPr="003F3866">
          <w:rPr>
            <w:rFonts w:ascii="Times New Roman" w:hAnsi="Times New Roman" w:cs="Times New Roman"/>
            <w:sz w:val="28"/>
            <w:szCs w:val="28"/>
          </w:rPr>
          <w:t>5.4</w:t>
        </w:r>
      </w:hyperlink>
      <w:r w:rsidRPr="003F3866">
        <w:rPr>
          <w:rFonts w:ascii="Times New Roman" w:hAnsi="Times New Roman" w:cs="Times New Roman"/>
          <w:sz w:val="28"/>
          <w:szCs w:val="28"/>
        </w:rPr>
        <w:t xml:space="preserve"> </w:t>
      </w:r>
      <w:r w:rsidRPr="0080313D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10.2. Информация о проведенных операциях администраторов источников отражается в выписках из лицевых счетов администраторов источников.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3866" w:rsidRDefault="00856F21" w:rsidP="003F386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11. Завершение операций по исполнению бюджета </w:t>
      </w:r>
    </w:p>
    <w:p w:rsidR="00856F21" w:rsidRPr="0080313D" w:rsidRDefault="00856F21" w:rsidP="003F3866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в текущем финансовом году</w:t>
      </w:r>
    </w:p>
    <w:p w:rsidR="00856F21" w:rsidRPr="0080313D" w:rsidRDefault="00856F21" w:rsidP="00655F06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11.1. Операции по исполнению бюджета завершаются 31 декабря текущего финансового года за исключением случаев, установленных </w:t>
      </w:r>
      <w:hyperlink r:id="rId10" w:history="1">
        <w:r w:rsidRPr="003F3866">
          <w:rPr>
            <w:rFonts w:ascii="Times New Roman" w:hAnsi="Times New Roman" w:cs="Times New Roman"/>
            <w:sz w:val="28"/>
            <w:szCs w:val="28"/>
          </w:rPr>
          <w:t>БК</w:t>
        </w:r>
      </w:hyperlink>
      <w:r w:rsidRPr="0080313D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B55CD5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>11.2. Бюджетные ассигнования, лимиты бюджетных обязательств и предельные объемы финансирования текущего финансового года прекращают свое действие 31 декабря.</w:t>
      </w:r>
    </w:p>
    <w:p w:rsidR="00B55CD5" w:rsidRDefault="003F3866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856F21" w:rsidRPr="0080313D">
        <w:rPr>
          <w:rFonts w:ascii="Times New Roman" w:hAnsi="Times New Roman" w:cs="Times New Roman"/>
          <w:sz w:val="28"/>
          <w:szCs w:val="28"/>
        </w:rPr>
        <w:t xml:space="preserve"> осуществляет в установленном порядке перечисления из бюджета на основании документов, указанных в </w:t>
      </w:r>
      <w:hyperlink w:anchor="P106" w:history="1">
        <w:r w:rsidR="00856F21" w:rsidRPr="003F3866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="00856F21" w:rsidRPr="0080313D">
        <w:rPr>
          <w:rFonts w:ascii="Times New Roman" w:hAnsi="Times New Roman" w:cs="Times New Roman"/>
          <w:sz w:val="28"/>
          <w:szCs w:val="28"/>
        </w:rPr>
        <w:t xml:space="preserve"> настоящего Порядка, до последнего рабочего дня текущего финансового года включительно.</w:t>
      </w:r>
    </w:p>
    <w:p w:rsidR="00856F21" w:rsidRPr="0080313D" w:rsidRDefault="00856F21" w:rsidP="00B55CD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313D">
        <w:rPr>
          <w:rFonts w:ascii="Times New Roman" w:hAnsi="Times New Roman" w:cs="Times New Roman"/>
          <w:sz w:val="28"/>
          <w:szCs w:val="28"/>
        </w:rPr>
        <w:t xml:space="preserve">11.3. Особенности завершения текущего финансового года доводятся до главных распорядителей письмом </w:t>
      </w:r>
      <w:r w:rsidR="003F3866">
        <w:rPr>
          <w:rFonts w:ascii="Times New Roman" w:hAnsi="Times New Roman" w:cs="Times New Roman"/>
          <w:sz w:val="28"/>
          <w:szCs w:val="28"/>
        </w:rPr>
        <w:t>Управления</w:t>
      </w:r>
      <w:r w:rsidRPr="0080313D">
        <w:rPr>
          <w:rFonts w:ascii="Times New Roman" w:hAnsi="Times New Roman" w:cs="Times New Roman"/>
          <w:sz w:val="28"/>
          <w:szCs w:val="28"/>
        </w:rPr>
        <w:t xml:space="preserve"> не позднее десяти рабочих дней до окончания текущего финансового года.</w:t>
      </w:r>
    </w:p>
    <w:sectPr w:rsidR="00856F21" w:rsidRPr="0080313D" w:rsidSect="00655F0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6F21"/>
    <w:rsid w:val="0000707E"/>
    <w:rsid w:val="00191AB9"/>
    <w:rsid w:val="001E7802"/>
    <w:rsid w:val="00275E69"/>
    <w:rsid w:val="00315694"/>
    <w:rsid w:val="0034250A"/>
    <w:rsid w:val="00375AB9"/>
    <w:rsid w:val="00380FA4"/>
    <w:rsid w:val="003F3866"/>
    <w:rsid w:val="00655F06"/>
    <w:rsid w:val="00680548"/>
    <w:rsid w:val="00730491"/>
    <w:rsid w:val="007D319A"/>
    <w:rsid w:val="007F5D5B"/>
    <w:rsid w:val="0080313D"/>
    <w:rsid w:val="0081493F"/>
    <w:rsid w:val="008165EC"/>
    <w:rsid w:val="00847C6C"/>
    <w:rsid w:val="00856F21"/>
    <w:rsid w:val="008F2C62"/>
    <w:rsid w:val="00994D74"/>
    <w:rsid w:val="00A91327"/>
    <w:rsid w:val="00AA178E"/>
    <w:rsid w:val="00B17612"/>
    <w:rsid w:val="00B45B0D"/>
    <w:rsid w:val="00B55CD5"/>
    <w:rsid w:val="00BA75FE"/>
    <w:rsid w:val="00BD152F"/>
    <w:rsid w:val="00C53DDC"/>
    <w:rsid w:val="00C804FF"/>
    <w:rsid w:val="00C97446"/>
    <w:rsid w:val="00CC7699"/>
    <w:rsid w:val="00D15C67"/>
    <w:rsid w:val="00D52054"/>
    <w:rsid w:val="00D81AD1"/>
    <w:rsid w:val="00EB4055"/>
    <w:rsid w:val="00EE2DD7"/>
    <w:rsid w:val="00F72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3D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6F21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6F21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6F21"/>
    <w:pPr>
      <w:widowControl w:val="0"/>
      <w:autoSpaceDE w:val="0"/>
      <w:autoSpaceDN w:val="0"/>
      <w:spacing w:after="0"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B6E4DE249738A02CA0D9F6915DEC362EE27BB50C593C5509D8A3C75D835CF447AD85574D28DAEEF94378C91337BF79E1230C231A3DO8B4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B6E4DE249738A02CA0D9F6915DEC362EE27BB50C593C5509D8A3C75D835CF447AD8550492DDBEEF94378C91337BF79E1230C231A3DO8B4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B6E4DE249738A02CA0D9F6915DEC362EE27BB50C593C5509D8A3C75D835CF447AD85554C2FD7E6AF1968CD5A63B566E63F1223043D8515OCB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DB6E4DE249738A02CA0D9F6915DEC362EE27BB50C593C5509D8A3C75D835CF447AD85524E2FD0EEF94378C91337BF79E1230C231A3DO8B4H" TargetMode="External"/><Relationship Id="rId10" Type="http://schemas.openxmlformats.org/officeDocument/2006/relationships/hyperlink" Target="consultantplus://offline/ref=1DB6E4DE249738A02CA0D9F6915DEC362EE27BB50C593C5509D8A3C75D835CF455ADDD594D2BCDE5AF0C3E9C1CO3B7H" TargetMode="External"/><Relationship Id="rId4" Type="http://schemas.openxmlformats.org/officeDocument/2006/relationships/hyperlink" Target="consultantplus://offline/ref=1DB6E4DE249738A02CA0D9F6915DEC362EE279BE095C3C5509D8A3C75D835CF455ADDD594D2BCDE5AF0C3E9C1CO3B7H" TargetMode="External"/><Relationship Id="rId9" Type="http://schemas.openxmlformats.org/officeDocument/2006/relationships/hyperlink" Target="consultantplus://offline/ref=1DB6E4DE249738A02CA0D9F6915DEC362EE27BB50C593C5509D8A3C75D835CF455ADDD594D2BCDE5AF0C3E9C1CO3B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17</Pages>
  <Words>4552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Novikova</cp:lastModifiedBy>
  <cp:revision>21</cp:revision>
  <cp:lastPrinted>2021-02-17T11:43:00Z</cp:lastPrinted>
  <dcterms:created xsi:type="dcterms:W3CDTF">2021-02-17T07:01:00Z</dcterms:created>
  <dcterms:modified xsi:type="dcterms:W3CDTF">2021-03-04T11:40:00Z</dcterms:modified>
</cp:coreProperties>
</file>